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B654" w14:textId="58C2DAE7" w:rsidR="000B0F64" w:rsidRDefault="000B0F64" w:rsidP="000B0F64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319B7AB2" w14:textId="1BDE9A28" w:rsidR="000B0F64" w:rsidRDefault="000B0F64" w:rsidP="000B0F64">
      <w:pPr>
        <w:jc w:val="center"/>
        <w:rPr>
          <w:rFonts w:cstheme="minorHAnsi"/>
          <w:sz w:val="24"/>
          <w:szCs w:val="24"/>
          <w:u w:val="single"/>
        </w:rPr>
      </w:pPr>
    </w:p>
    <w:p w14:paraId="717B5491" w14:textId="37D997A6" w:rsidR="00112697" w:rsidRPr="000B0F64" w:rsidRDefault="002A0FFD" w:rsidP="000B0F64">
      <w:pPr>
        <w:jc w:val="center"/>
        <w:rPr>
          <w:rFonts w:cstheme="minorHAnsi"/>
          <w:sz w:val="24"/>
          <w:szCs w:val="24"/>
          <w:u w:val="single"/>
        </w:rPr>
      </w:pPr>
      <w:r w:rsidRPr="000B0F64">
        <w:rPr>
          <w:rFonts w:cstheme="minorHAnsi"/>
          <w:sz w:val="24"/>
          <w:szCs w:val="24"/>
          <w:u w:val="single"/>
        </w:rPr>
        <w:t>Covid-19 Parental Agreement</w:t>
      </w:r>
    </w:p>
    <w:p w14:paraId="236829E6" w14:textId="77777777" w:rsidR="002A0FFD" w:rsidRPr="000B0F64" w:rsidRDefault="002A0FFD" w:rsidP="000B0F64">
      <w:pPr>
        <w:rPr>
          <w:rFonts w:cstheme="minorHAnsi"/>
          <w:sz w:val="24"/>
          <w:szCs w:val="24"/>
        </w:rPr>
      </w:pPr>
    </w:p>
    <w:p w14:paraId="51345A63" w14:textId="77777777" w:rsidR="000B0F64" w:rsidRPr="000B0F64" w:rsidRDefault="002A0FFD" w:rsidP="000B0F64">
      <w:pPr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 xml:space="preserve">In order to operate safely and to reduce the risk to our staff, children and other adults associated with COVID-19 we </w:t>
      </w:r>
      <w:r w:rsidR="000B0F64" w:rsidRPr="000B0F64">
        <w:rPr>
          <w:rFonts w:cstheme="minorHAnsi"/>
          <w:sz w:val="24"/>
          <w:szCs w:val="24"/>
        </w:rPr>
        <w:t xml:space="preserve">will need you to complete and sign the form below. In order to minimise the risk of the spread of </w:t>
      </w:r>
      <w:proofErr w:type="spellStart"/>
      <w:r w:rsidR="000B0F64" w:rsidRPr="000B0F64">
        <w:rPr>
          <w:rFonts w:cstheme="minorHAnsi"/>
          <w:sz w:val="24"/>
          <w:szCs w:val="24"/>
        </w:rPr>
        <w:t>Covid</w:t>
      </w:r>
      <w:proofErr w:type="spellEnd"/>
      <w:r w:rsidR="000B0F64" w:rsidRPr="000B0F64">
        <w:rPr>
          <w:rFonts w:cstheme="minorHAnsi"/>
          <w:sz w:val="24"/>
          <w:szCs w:val="24"/>
        </w:rPr>
        <w:t xml:space="preserve"> 19 it is essential</w:t>
      </w:r>
      <w:r w:rsidRPr="000B0F64">
        <w:rPr>
          <w:rFonts w:cstheme="minorHAnsi"/>
          <w:sz w:val="24"/>
          <w:szCs w:val="24"/>
        </w:rPr>
        <w:t xml:space="preserve"> that you follow and agree to the</w:t>
      </w:r>
      <w:r w:rsidR="000B0F64" w:rsidRPr="000B0F64">
        <w:rPr>
          <w:rFonts w:cstheme="minorHAnsi"/>
          <w:sz w:val="24"/>
          <w:szCs w:val="24"/>
        </w:rPr>
        <w:t xml:space="preserve">se </w:t>
      </w:r>
      <w:r w:rsidRPr="000B0F64">
        <w:rPr>
          <w:rFonts w:cstheme="minorHAnsi"/>
          <w:sz w:val="24"/>
          <w:szCs w:val="24"/>
        </w:rPr>
        <w:t>new guidelines.</w:t>
      </w:r>
      <w:r w:rsidR="00830358" w:rsidRPr="000B0F64">
        <w:rPr>
          <w:rFonts w:cstheme="minorHAnsi"/>
          <w:sz w:val="24"/>
          <w:szCs w:val="24"/>
        </w:rPr>
        <w:t xml:space="preserve">  Failure to follow these may result in your child being unable to attend </w:t>
      </w:r>
      <w:r w:rsidR="000B0F64" w:rsidRPr="000B0F64">
        <w:rPr>
          <w:rFonts w:cstheme="minorHAnsi"/>
          <w:sz w:val="24"/>
          <w:szCs w:val="24"/>
        </w:rPr>
        <w:t>school</w:t>
      </w:r>
      <w:r w:rsidR="00830358" w:rsidRPr="000B0F64">
        <w:rPr>
          <w:rFonts w:cstheme="minorHAnsi"/>
          <w:sz w:val="24"/>
          <w:szCs w:val="24"/>
        </w:rPr>
        <w:t>.</w:t>
      </w:r>
      <w:r w:rsidR="000B0F64" w:rsidRPr="000B0F64">
        <w:rPr>
          <w:rFonts w:cstheme="minorHAnsi"/>
          <w:sz w:val="24"/>
          <w:szCs w:val="24"/>
        </w:rPr>
        <w:t xml:space="preserve"> </w:t>
      </w:r>
    </w:p>
    <w:p w14:paraId="4AF81705" w14:textId="07AE34D5" w:rsidR="00FC1FFB" w:rsidRDefault="000B0F64" w:rsidP="000B0F64">
      <w:pPr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No child will be able to return to school without the agreement being signed.</w:t>
      </w:r>
    </w:p>
    <w:p w14:paraId="078699D1" w14:textId="77777777" w:rsidR="000B0F64" w:rsidRPr="000B0F64" w:rsidRDefault="000B0F64" w:rsidP="000B0F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staff </w:t>
      </w:r>
      <w:r w:rsidRPr="000B0F64">
        <w:rPr>
          <w:rFonts w:cstheme="minorHAnsi"/>
          <w:sz w:val="24"/>
          <w:szCs w:val="24"/>
        </w:rPr>
        <w:t>will also be:</w:t>
      </w:r>
    </w:p>
    <w:p w14:paraId="539C173D" w14:textId="482B313E" w:rsidR="000B0F64" w:rsidRDefault="000B0F64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Trained in all the relevant procedures to ensure that as far as is possible we en</w:t>
      </w:r>
      <w:r w:rsidR="006D6F3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ure social distancing and excellent standards of hygiene</w:t>
      </w:r>
    </w:p>
    <w:p w14:paraId="51C78FFC" w14:textId="4E920A25" w:rsidR="000B0F64" w:rsidRPr="000B0F64" w:rsidRDefault="000B0F64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 xml:space="preserve">Informing the </w:t>
      </w:r>
      <w:r>
        <w:rPr>
          <w:rFonts w:cstheme="minorHAnsi"/>
          <w:sz w:val="24"/>
          <w:szCs w:val="24"/>
        </w:rPr>
        <w:t>school leadership team</w:t>
      </w:r>
      <w:r w:rsidRPr="000B0F64">
        <w:rPr>
          <w:rFonts w:cstheme="minorHAnsi"/>
          <w:sz w:val="24"/>
          <w:szCs w:val="24"/>
        </w:rPr>
        <w:t xml:space="preserve"> if they or any of their household develop any symptoms</w:t>
      </w:r>
    </w:p>
    <w:p w14:paraId="6FEBA510" w14:textId="77777777" w:rsidR="000B0F64" w:rsidRPr="000B0F64" w:rsidRDefault="000B0F64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Adhering to strict hand washing and cleaning policies as set out in our new Covid-19 Risk Assessments</w:t>
      </w:r>
    </w:p>
    <w:p w14:paraId="3E2853F1" w14:textId="650993B6" w:rsidR="000B0F64" w:rsidRPr="000B0F64" w:rsidRDefault="007F5B7F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</w:t>
      </w:r>
      <w:r w:rsidR="000B0F64" w:rsidRPr="000B0F64">
        <w:rPr>
          <w:rFonts w:cstheme="minorHAnsi"/>
          <w:sz w:val="24"/>
          <w:szCs w:val="24"/>
        </w:rPr>
        <w:t xml:space="preserve"> PPE as per the Government guidance</w:t>
      </w:r>
    </w:p>
    <w:p w14:paraId="7E84C26C" w14:textId="77777777" w:rsidR="000B0F64" w:rsidRDefault="000B0F64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 xml:space="preserve">Following Government advice as far as is practicable from the Advice for Schools and Early Years Settings </w:t>
      </w:r>
      <w:r>
        <w:rPr>
          <w:rFonts w:cstheme="minorHAnsi"/>
          <w:sz w:val="24"/>
          <w:szCs w:val="24"/>
        </w:rPr>
        <w:t xml:space="preserve">document </w:t>
      </w:r>
    </w:p>
    <w:p w14:paraId="52317ECB" w14:textId="4FDA2330" w:rsidR="000B0F64" w:rsidRPr="000B0F64" w:rsidRDefault="000B0F64" w:rsidP="000B0F64">
      <w:pPr>
        <w:pStyle w:val="ListParagraph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Following Government advice regarding social distancing and travel when not at work.</w:t>
      </w:r>
    </w:p>
    <w:p w14:paraId="6A03C4D9" w14:textId="3C638D53" w:rsidR="000B0F64" w:rsidRDefault="000B0F64" w:rsidP="000B0F64">
      <w:pPr>
        <w:pStyle w:val="ListParagraph"/>
        <w:ind w:left="0"/>
        <w:rPr>
          <w:rFonts w:cstheme="minorHAnsi"/>
          <w:sz w:val="24"/>
          <w:szCs w:val="24"/>
        </w:rPr>
      </w:pPr>
    </w:p>
    <w:p w14:paraId="2C292B94" w14:textId="118B0344" w:rsidR="000B0F64" w:rsidRDefault="000B0F64" w:rsidP="006D6F34">
      <w:pPr>
        <w:rPr>
          <w:rFonts w:cstheme="minorHAnsi"/>
          <w:sz w:val="24"/>
          <w:szCs w:val="24"/>
        </w:rPr>
      </w:pPr>
    </w:p>
    <w:p w14:paraId="1D08F231" w14:textId="7B3FF4E6" w:rsidR="006D6F34" w:rsidRDefault="006D6F34" w:rsidP="006D6F34">
      <w:pPr>
        <w:rPr>
          <w:rFonts w:cstheme="minorHAnsi"/>
          <w:sz w:val="24"/>
          <w:szCs w:val="24"/>
        </w:rPr>
      </w:pPr>
    </w:p>
    <w:p w14:paraId="5FA3171C" w14:textId="11C9B406" w:rsidR="006D6F34" w:rsidRDefault="006D6F34" w:rsidP="006D6F34">
      <w:pPr>
        <w:rPr>
          <w:rFonts w:cstheme="minorHAnsi"/>
          <w:sz w:val="24"/>
          <w:szCs w:val="24"/>
        </w:rPr>
      </w:pPr>
    </w:p>
    <w:p w14:paraId="020C0228" w14:textId="77777777" w:rsidR="006D6F34" w:rsidRDefault="006D6F34" w:rsidP="006D6F34">
      <w:pPr>
        <w:rPr>
          <w:rFonts w:cstheme="minorHAnsi"/>
          <w:sz w:val="24"/>
          <w:szCs w:val="24"/>
        </w:rPr>
      </w:pPr>
    </w:p>
    <w:p w14:paraId="2316CCD9" w14:textId="3CBD53B5" w:rsidR="006D6F34" w:rsidRDefault="006D6F34" w:rsidP="006D6F34">
      <w:pPr>
        <w:rPr>
          <w:rFonts w:cstheme="minorHAnsi"/>
          <w:sz w:val="24"/>
          <w:szCs w:val="24"/>
        </w:rPr>
      </w:pPr>
    </w:p>
    <w:p w14:paraId="06781786" w14:textId="77777777" w:rsidR="006D6F34" w:rsidRPr="006D6F34" w:rsidRDefault="006D6F34" w:rsidP="006D6F3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0B0F64" w:rsidRPr="000B0F64" w14:paraId="38D39D0C" w14:textId="77777777" w:rsidTr="00E311C6">
        <w:tc>
          <w:tcPr>
            <w:tcW w:w="8500" w:type="dxa"/>
          </w:tcPr>
          <w:p w14:paraId="01A88E36" w14:textId="06DCD7E2" w:rsidR="000B0F64" w:rsidRPr="000B0F64" w:rsidRDefault="007F5B7F" w:rsidP="006D6F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1956" w:type="dxa"/>
          </w:tcPr>
          <w:p w14:paraId="3A646716" w14:textId="572055A3" w:rsidR="000B0F64" w:rsidRPr="000B0F64" w:rsidRDefault="006D6F3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Group</w:t>
            </w:r>
          </w:p>
        </w:tc>
      </w:tr>
      <w:tr w:rsidR="000B0F64" w:rsidRPr="000B0F64" w14:paraId="41229367" w14:textId="77777777" w:rsidTr="00E311C6">
        <w:tc>
          <w:tcPr>
            <w:tcW w:w="8500" w:type="dxa"/>
          </w:tcPr>
          <w:p w14:paraId="554238F6" w14:textId="77777777" w:rsidR="000B0F64" w:rsidRDefault="000B0F6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  <w:p w14:paraId="7DB4C71B" w14:textId="77777777" w:rsidR="006D6F3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  <w:p w14:paraId="1B77591D" w14:textId="77777777" w:rsidR="006D6F3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  <w:p w14:paraId="0FCBFB19" w14:textId="77777777" w:rsidR="006D6F3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  <w:p w14:paraId="24BE254A" w14:textId="77777777" w:rsidR="006D6F3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  <w:p w14:paraId="6ED5995A" w14:textId="69EFF251" w:rsidR="006D6F34" w:rsidRPr="000B0F6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ADF2CC" w14:textId="77777777" w:rsid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6913A0" w14:textId="51476C2B" w:rsidR="007F5B7F" w:rsidRPr="000B0F64" w:rsidRDefault="007F5B7F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D6F34" w:rsidRPr="000B0F64" w14:paraId="566ED3DE" w14:textId="77777777" w:rsidTr="00E311C6">
        <w:tc>
          <w:tcPr>
            <w:tcW w:w="8500" w:type="dxa"/>
          </w:tcPr>
          <w:p w14:paraId="2545B442" w14:textId="77777777" w:rsidR="006D6F34" w:rsidRDefault="006D6F34" w:rsidP="000B0F64">
            <w:pPr>
              <w:ind w:left="45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2116A6" w14:textId="352FFD72" w:rsidR="006D6F34" w:rsidRPr="000B0F64" w:rsidRDefault="006D6F3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I Agree</w:t>
            </w:r>
          </w:p>
        </w:tc>
      </w:tr>
      <w:tr w:rsidR="000B0F64" w:rsidRPr="000B0F64" w14:paraId="267D11B9" w14:textId="77777777" w:rsidTr="00E311C6">
        <w:tc>
          <w:tcPr>
            <w:tcW w:w="8500" w:type="dxa"/>
          </w:tcPr>
          <w:p w14:paraId="56C5B698" w14:textId="489B9B28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read all of the information that has been provided by school via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parentmail</w:t>
            </w:r>
            <w:proofErr w:type="spellEnd"/>
            <w:r>
              <w:rPr>
                <w:rFonts w:cstheme="minorHAnsi"/>
                <w:sz w:val="24"/>
                <w:szCs w:val="24"/>
              </w:rPr>
              <w:t>/ on the school website</w:t>
            </w:r>
          </w:p>
        </w:tc>
        <w:tc>
          <w:tcPr>
            <w:tcW w:w="1956" w:type="dxa"/>
          </w:tcPr>
          <w:p w14:paraId="79FAD2FC" w14:textId="47F51E49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1E1B6F5E" w14:textId="77777777" w:rsidTr="00E311C6">
        <w:tc>
          <w:tcPr>
            <w:tcW w:w="8500" w:type="dxa"/>
          </w:tcPr>
          <w:p w14:paraId="667DABAF" w14:textId="4A2B5D08" w:rsidR="000B0F64" w:rsidRPr="000B0F64" w:rsidRDefault="00477BCC" w:rsidP="000B0F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not bring my child</w:t>
            </w:r>
            <w:r w:rsidR="000B0F64" w:rsidRPr="000B0F64">
              <w:rPr>
                <w:rFonts w:cstheme="minorHAnsi"/>
                <w:sz w:val="24"/>
                <w:szCs w:val="24"/>
              </w:rPr>
              <w:t xml:space="preserve"> to school if they or anyone within our household has or develops a fever, cough or loss of taste/smell.</w:t>
            </w:r>
          </w:p>
        </w:tc>
        <w:tc>
          <w:tcPr>
            <w:tcW w:w="1956" w:type="dxa"/>
          </w:tcPr>
          <w:p w14:paraId="7E304D89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23A71545" w14:textId="77777777" w:rsidTr="00E311C6">
        <w:tc>
          <w:tcPr>
            <w:tcW w:w="8500" w:type="dxa"/>
          </w:tcPr>
          <w:p w14:paraId="23C87113" w14:textId="1C846710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Only 1 adult wi</w:t>
            </w:r>
            <w:r w:rsidR="00477BCC">
              <w:rPr>
                <w:rFonts w:cstheme="minorHAnsi"/>
                <w:sz w:val="24"/>
                <w:szCs w:val="24"/>
              </w:rPr>
              <w:t>ll drop off/collect my child</w:t>
            </w:r>
            <w:r w:rsidR="00E311C6">
              <w:rPr>
                <w:rFonts w:cstheme="minorHAnsi"/>
                <w:sz w:val="24"/>
                <w:szCs w:val="24"/>
              </w:rPr>
              <w:t xml:space="preserve"> at the time stated by the school</w:t>
            </w:r>
          </w:p>
        </w:tc>
        <w:tc>
          <w:tcPr>
            <w:tcW w:w="1956" w:type="dxa"/>
          </w:tcPr>
          <w:p w14:paraId="5BA6A8D0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451ADBE7" w14:textId="77777777" w:rsidTr="00E311C6">
        <w:tc>
          <w:tcPr>
            <w:tcW w:w="8500" w:type="dxa"/>
          </w:tcPr>
          <w:p w14:paraId="5BE7CC82" w14:textId="77777777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During drop off/collection I will adhere to social distancing guidelines and remain 2m from others.</w:t>
            </w:r>
          </w:p>
        </w:tc>
        <w:tc>
          <w:tcPr>
            <w:tcW w:w="1956" w:type="dxa"/>
          </w:tcPr>
          <w:p w14:paraId="669D8C43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680CD785" w14:textId="77777777" w:rsidTr="00E311C6">
        <w:tc>
          <w:tcPr>
            <w:tcW w:w="8500" w:type="dxa"/>
          </w:tcPr>
          <w:p w14:paraId="32730689" w14:textId="13C7C518" w:rsidR="000B0F64" w:rsidRPr="000B0F64" w:rsidRDefault="00477BCC" w:rsidP="000B0F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understand that my child</w:t>
            </w:r>
            <w:r w:rsidR="000B0F64" w:rsidRPr="000B0F64">
              <w:rPr>
                <w:rFonts w:cstheme="minorHAnsi"/>
                <w:sz w:val="24"/>
                <w:szCs w:val="24"/>
              </w:rPr>
              <w:t xml:space="preserve"> cannot bring anything from home in order to reduce contamination risks.</w:t>
            </w:r>
          </w:p>
        </w:tc>
        <w:tc>
          <w:tcPr>
            <w:tcW w:w="1956" w:type="dxa"/>
          </w:tcPr>
          <w:p w14:paraId="01CE728A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13E01D41" w14:textId="77777777" w:rsidTr="00E311C6">
        <w:tc>
          <w:tcPr>
            <w:tcW w:w="8500" w:type="dxa"/>
          </w:tcPr>
          <w:p w14:paraId="76890D4F" w14:textId="62055566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 xml:space="preserve">I will dress my child in clothing that they can manage independently for toileting and self-care needs </w:t>
            </w:r>
          </w:p>
        </w:tc>
        <w:tc>
          <w:tcPr>
            <w:tcW w:w="1956" w:type="dxa"/>
          </w:tcPr>
          <w:p w14:paraId="02D0808C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4D220C29" w14:textId="77777777" w:rsidTr="00E311C6">
        <w:tc>
          <w:tcPr>
            <w:tcW w:w="8500" w:type="dxa"/>
          </w:tcPr>
          <w:p w14:paraId="20FE7A8D" w14:textId="6E40D4B9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ensure my child is in fresh clean clothes each day</w:t>
            </w:r>
          </w:p>
        </w:tc>
        <w:tc>
          <w:tcPr>
            <w:tcW w:w="1956" w:type="dxa"/>
          </w:tcPr>
          <w:p w14:paraId="5DB03D07" w14:textId="19AC263A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33D57A13" w14:textId="77777777" w:rsidTr="00E311C6">
        <w:tc>
          <w:tcPr>
            <w:tcW w:w="8500" w:type="dxa"/>
          </w:tcPr>
          <w:p w14:paraId="17CF0868" w14:textId="717EE568" w:rsidR="000B0F64" w:rsidRPr="000B0F64" w:rsidRDefault="000B0F64" w:rsidP="00477BCC">
            <w:pPr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I</w:t>
            </w:r>
            <w:r w:rsidR="00477BCC">
              <w:rPr>
                <w:rFonts w:cstheme="minorHAnsi"/>
                <w:sz w:val="24"/>
                <w:szCs w:val="24"/>
              </w:rPr>
              <w:t>f I need to collect my child</w:t>
            </w:r>
            <w:r w:rsidRPr="000B0F64">
              <w:rPr>
                <w:rFonts w:cstheme="minorHAnsi"/>
                <w:sz w:val="24"/>
                <w:szCs w:val="24"/>
              </w:rPr>
              <w:t xml:space="preserve"> </w:t>
            </w:r>
            <w:r w:rsidR="00477BCC">
              <w:rPr>
                <w:rFonts w:cstheme="minorHAnsi"/>
                <w:sz w:val="24"/>
                <w:szCs w:val="24"/>
              </w:rPr>
              <w:t>at an earlier than the end of the school day</w:t>
            </w:r>
            <w:r w:rsidRPr="000B0F64">
              <w:rPr>
                <w:rFonts w:cstheme="minorHAnsi"/>
                <w:sz w:val="24"/>
                <w:szCs w:val="24"/>
              </w:rPr>
              <w:t xml:space="preserve"> I will phone ahead to alert the staff.</w:t>
            </w:r>
          </w:p>
        </w:tc>
        <w:tc>
          <w:tcPr>
            <w:tcW w:w="1956" w:type="dxa"/>
          </w:tcPr>
          <w:p w14:paraId="7C823453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  <w:p w14:paraId="2A1E5D59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EFE949" w14:textId="77777777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F64" w:rsidRPr="000B0F64" w14:paraId="3EBA8A93" w14:textId="77777777" w:rsidTr="00E311C6">
        <w:tc>
          <w:tcPr>
            <w:tcW w:w="8500" w:type="dxa"/>
          </w:tcPr>
          <w:p w14:paraId="1FB8FB9A" w14:textId="02967348" w:rsidR="000B0F64" w:rsidRPr="000B0F64" w:rsidRDefault="000B0F64" w:rsidP="000B0F64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</w:rPr>
            </w:pP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>I understand that I should where possible, walk/bike or travel in</w:t>
            </w:r>
            <w:r w:rsidR="00477BCC">
              <w:rPr>
                <w:rFonts w:eastAsia="Times New Roman" w:cstheme="minorHAnsi"/>
                <w:color w:val="0B0C0C"/>
                <w:sz w:val="24"/>
                <w:szCs w:val="24"/>
              </w:rPr>
              <w:t xml:space="preserve"> my own car to travel to school</w:t>
            </w: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 xml:space="preserve">.  Please note the advice of Safer travel guidance.  </w:t>
            </w:r>
            <w:hyperlink r:id="rId7" w:history="1">
              <w:r w:rsidRPr="000B0F64">
                <w:rPr>
                  <w:rFonts w:eastAsia="Times New Roman" w:cstheme="minorHAnsi"/>
                  <w:color w:val="4C2C92"/>
                  <w:sz w:val="24"/>
                  <w:szCs w:val="24"/>
                  <w:u w:val="single"/>
                  <w:bdr w:val="none" w:sz="0" w:space="0" w:color="auto" w:frame="1"/>
                </w:rPr>
                <w:t>Coronavirus (COVID-19): safer travel guidance for passengers</w:t>
              </w:r>
            </w:hyperlink>
          </w:p>
          <w:p w14:paraId="16990E7A" w14:textId="77777777" w:rsidR="000B0F64" w:rsidRPr="000B0F64" w:rsidRDefault="000B0F64" w:rsidP="000B0F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CD1565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4F914BF5" w14:textId="77777777" w:rsidTr="00E311C6">
        <w:tc>
          <w:tcPr>
            <w:tcW w:w="8500" w:type="dxa"/>
          </w:tcPr>
          <w:p w14:paraId="1562FCCD" w14:textId="104BC860" w:rsidR="000B0F64" w:rsidRPr="000B0F64" w:rsidRDefault="000B0F64" w:rsidP="000B0F64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</w:rPr>
            </w:pP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>I understand that socially distancing young children is not 100% pos</w:t>
            </w:r>
            <w:r w:rsidR="00477BCC">
              <w:rPr>
                <w:rFonts w:eastAsia="Times New Roman" w:cstheme="minorHAnsi"/>
                <w:color w:val="0B0C0C"/>
                <w:sz w:val="24"/>
                <w:szCs w:val="24"/>
              </w:rPr>
              <w:t xml:space="preserve">sible and agree to my child </w:t>
            </w: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>being in a group of children who will remain the same each week.</w:t>
            </w:r>
          </w:p>
        </w:tc>
        <w:tc>
          <w:tcPr>
            <w:tcW w:w="1956" w:type="dxa"/>
          </w:tcPr>
          <w:p w14:paraId="1188FE52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00310374" w14:textId="77777777" w:rsidTr="00E311C6">
        <w:tc>
          <w:tcPr>
            <w:tcW w:w="8500" w:type="dxa"/>
          </w:tcPr>
          <w:p w14:paraId="141BCA60" w14:textId="77777777" w:rsidR="000B0F64" w:rsidRPr="000B0F64" w:rsidRDefault="000B0F64" w:rsidP="000B0F64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</w:rPr>
            </w:pP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>I understand that social distancing measures are still appropriate outside of school and members of my household will continue to follow Government advice regarding this.</w:t>
            </w:r>
          </w:p>
        </w:tc>
        <w:tc>
          <w:tcPr>
            <w:tcW w:w="1956" w:type="dxa"/>
          </w:tcPr>
          <w:p w14:paraId="092F8C96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  <w:tr w:rsidR="000B0F64" w:rsidRPr="000B0F64" w14:paraId="5F64FA30" w14:textId="77777777" w:rsidTr="00E311C6">
        <w:tc>
          <w:tcPr>
            <w:tcW w:w="8500" w:type="dxa"/>
          </w:tcPr>
          <w:p w14:paraId="735E2C04" w14:textId="77777777" w:rsidR="000B0F64" w:rsidRPr="000B0F64" w:rsidRDefault="000B0F64" w:rsidP="000B0F64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</w:rPr>
            </w:pPr>
            <w:r w:rsidRPr="000B0F64">
              <w:rPr>
                <w:rFonts w:eastAsia="Times New Roman" w:cstheme="minorHAnsi"/>
                <w:color w:val="0B0C0C"/>
                <w:sz w:val="24"/>
                <w:szCs w:val="24"/>
              </w:rPr>
              <w:t>I understand that if I would usually have to pay for a school meal for my child then I will have to do so until further notice rather than send a packed lunch from home (to minimise the risk of infection)</w:t>
            </w:r>
          </w:p>
        </w:tc>
        <w:tc>
          <w:tcPr>
            <w:tcW w:w="1956" w:type="dxa"/>
          </w:tcPr>
          <w:p w14:paraId="7ECB7C1A" w14:textId="77777777" w:rsidR="000B0F64" w:rsidRPr="000B0F64" w:rsidRDefault="000B0F64" w:rsidP="000B0F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0F64">
              <w:rPr>
                <w:rFonts w:cstheme="minorHAnsi"/>
                <w:sz w:val="24"/>
                <w:szCs w:val="24"/>
              </w:rPr>
              <w:t>Yes    /     No</w:t>
            </w:r>
          </w:p>
        </w:tc>
      </w:tr>
    </w:tbl>
    <w:p w14:paraId="25A5ED03" w14:textId="77777777" w:rsidR="006D6F34" w:rsidRDefault="006D6F34">
      <w:pPr>
        <w:rPr>
          <w:rFonts w:cstheme="minorHAnsi"/>
          <w:sz w:val="24"/>
          <w:szCs w:val="24"/>
        </w:rPr>
      </w:pPr>
    </w:p>
    <w:p w14:paraId="1BAA0314" w14:textId="6982524C" w:rsidR="00830358" w:rsidRDefault="00830358">
      <w:pPr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Signed: ___________________________________________</w:t>
      </w:r>
    </w:p>
    <w:p w14:paraId="479C0F04" w14:textId="77777777" w:rsidR="006D6F34" w:rsidRPr="000B0F64" w:rsidRDefault="006D6F34">
      <w:pPr>
        <w:rPr>
          <w:rFonts w:cstheme="minorHAnsi"/>
          <w:sz w:val="24"/>
          <w:szCs w:val="24"/>
        </w:rPr>
      </w:pPr>
    </w:p>
    <w:p w14:paraId="6444CFA9" w14:textId="53683276" w:rsidR="00830358" w:rsidRDefault="00830358" w:rsidP="000B0F64">
      <w:pPr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Print Name: _______________________________________</w:t>
      </w:r>
    </w:p>
    <w:p w14:paraId="5F64BA6C" w14:textId="77777777" w:rsidR="006D6F34" w:rsidRPr="000B0F64" w:rsidRDefault="006D6F34" w:rsidP="000B0F64">
      <w:pPr>
        <w:rPr>
          <w:rFonts w:cstheme="minorHAnsi"/>
          <w:sz w:val="24"/>
          <w:szCs w:val="24"/>
        </w:rPr>
      </w:pPr>
    </w:p>
    <w:p w14:paraId="53FBC001" w14:textId="27EB1919" w:rsidR="00F5792B" w:rsidRPr="000B0F64" w:rsidRDefault="00830358">
      <w:pPr>
        <w:rPr>
          <w:rFonts w:cstheme="minorHAnsi"/>
          <w:sz w:val="24"/>
          <w:szCs w:val="24"/>
        </w:rPr>
      </w:pPr>
      <w:r w:rsidRPr="000B0F64">
        <w:rPr>
          <w:rFonts w:cstheme="minorHAnsi"/>
          <w:sz w:val="24"/>
          <w:szCs w:val="24"/>
        </w:rPr>
        <w:t>Date: ____________________________________________</w:t>
      </w:r>
    </w:p>
    <w:sectPr w:rsidR="00F5792B" w:rsidRPr="000B0F64" w:rsidSect="006D6F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5274" w14:textId="77777777" w:rsidR="0033692F" w:rsidRDefault="0033692F" w:rsidP="00F5792B">
      <w:pPr>
        <w:spacing w:after="0" w:line="240" w:lineRule="auto"/>
      </w:pPr>
      <w:r>
        <w:separator/>
      </w:r>
    </w:p>
  </w:endnote>
  <w:endnote w:type="continuationSeparator" w:id="0">
    <w:p w14:paraId="68D22D4E" w14:textId="77777777" w:rsidR="0033692F" w:rsidRDefault="0033692F" w:rsidP="00F5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13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ED4AC" w14:textId="367E38C9" w:rsidR="002D16F2" w:rsidRDefault="002D16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1B38A" w14:textId="77777777" w:rsidR="002D16F2" w:rsidRDefault="002D1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674D" w14:textId="77777777" w:rsidR="0033692F" w:rsidRDefault="0033692F" w:rsidP="00F5792B">
      <w:pPr>
        <w:spacing w:after="0" w:line="240" w:lineRule="auto"/>
      </w:pPr>
      <w:r>
        <w:separator/>
      </w:r>
    </w:p>
  </w:footnote>
  <w:footnote w:type="continuationSeparator" w:id="0">
    <w:p w14:paraId="4CB5F120" w14:textId="77777777" w:rsidR="0033692F" w:rsidRDefault="0033692F" w:rsidP="00F5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0416" w14:textId="77777777" w:rsidR="00441228" w:rsidRDefault="00441228" w:rsidP="00441228">
    <w:pPr>
      <w:pStyle w:val="Header"/>
    </w:pPr>
    <w:r>
      <w:ptab w:relativeTo="margin" w:alignment="right" w:leader="none"/>
    </w:r>
  </w:p>
  <w:p w14:paraId="2AD3A5AC" w14:textId="77777777" w:rsidR="00441228" w:rsidRDefault="00441228" w:rsidP="00441228">
    <w:pPr>
      <w:pStyle w:val="Header"/>
      <w:rPr>
        <w:rFonts w:cstheme="minorHAnsi"/>
      </w:rPr>
    </w:pPr>
    <w:r w:rsidRPr="00895DF5">
      <w:rPr>
        <w:rFonts w:cstheme="minorHAnsi"/>
        <w:noProof/>
        <w:color w:val="FF0000"/>
        <w:sz w:val="20"/>
        <w:szCs w:val="20"/>
        <w:lang w:eastAsia="en-GB"/>
      </w:rPr>
      <w:drawing>
        <wp:inline distT="0" distB="0" distL="0" distR="0" wp14:anchorId="14877D9F" wp14:editId="2CEAF0D7">
          <wp:extent cx="281571" cy="3333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01" cy="350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0DF2">
      <w:rPr>
        <w:rFonts w:cstheme="minorHAnsi"/>
      </w:rPr>
      <w:ptab w:relativeTo="margin" w:alignment="center" w:leader="none"/>
    </w:r>
    <w:r w:rsidRPr="00AC0DF2">
      <w:rPr>
        <w:rFonts w:cstheme="minorHAnsi"/>
        <w:u w:val="single"/>
      </w:rPr>
      <w:t>Sacred Heart R. C. Primary School</w:t>
    </w:r>
    <w:r w:rsidRPr="00AC0DF2">
      <w:rPr>
        <w:rFonts w:cstheme="minorHAnsi"/>
      </w:rPr>
      <w:ptab w:relativeTo="margin" w:alignment="right" w:leader="none"/>
    </w:r>
    <w:r w:rsidRPr="00895DF5">
      <w:rPr>
        <w:rFonts w:cstheme="minorHAnsi"/>
        <w:noProof/>
        <w:color w:val="FF0000"/>
        <w:sz w:val="20"/>
        <w:szCs w:val="20"/>
        <w:lang w:eastAsia="en-GB"/>
      </w:rPr>
      <w:drawing>
        <wp:inline distT="0" distB="0" distL="0" distR="0" wp14:anchorId="4C2624CC" wp14:editId="6E5E84E4">
          <wp:extent cx="281571" cy="33337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01" cy="350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F9535" w14:textId="77777777" w:rsidR="00F5792B" w:rsidRDefault="00F5792B">
    <w:pPr>
      <w:pStyle w:val="Header"/>
    </w:pPr>
  </w:p>
  <w:p w14:paraId="196BD2C5" w14:textId="77777777" w:rsidR="00F5792B" w:rsidRDefault="00F5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2E75"/>
    <w:multiLevelType w:val="hybridMultilevel"/>
    <w:tmpl w:val="100A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D"/>
    <w:rsid w:val="0001533F"/>
    <w:rsid w:val="000B0F64"/>
    <w:rsid w:val="00112697"/>
    <w:rsid w:val="002A0FFD"/>
    <w:rsid w:val="002D16F2"/>
    <w:rsid w:val="0033692F"/>
    <w:rsid w:val="003F4FD1"/>
    <w:rsid w:val="00441228"/>
    <w:rsid w:val="0045762F"/>
    <w:rsid w:val="00477BCC"/>
    <w:rsid w:val="005E674A"/>
    <w:rsid w:val="00682DD7"/>
    <w:rsid w:val="006D6F34"/>
    <w:rsid w:val="007639C7"/>
    <w:rsid w:val="007F5B7F"/>
    <w:rsid w:val="00830358"/>
    <w:rsid w:val="008D0982"/>
    <w:rsid w:val="00967990"/>
    <w:rsid w:val="00A971FB"/>
    <w:rsid w:val="00C605A9"/>
    <w:rsid w:val="00D62ABD"/>
    <w:rsid w:val="00E311C6"/>
    <w:rsid w:val="00F5792B"/>
    <w:rsid w:val="00FC1FFB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EBC12"/>
  <w15:docId w15:val="{1A6814C2-3C86-B64C-951B-744CD24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2B"/>
  </w:style>
  <w:style w:type="paragraph" w:styleId="Footer">
    <w:name w:val="footer"/>
    <w:basedOn w:val="Normal"/>
    <w:link w:val="FooterChar"/>
    <w:uiPriority w:val="99"/>
    <w:unhideWhenUsed/>
    <w:rsid w:val="00F5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2B"/>
  </w:style>
  <w:style w:type="paragraph" w:styleId="BalloonText">
    <w:name w:val="Balloon Text"/>
    <w:basedOn w:val="Normal"/>
    <w:link w:val="BalloonTextChar"/>
    <w:uiPriority w:val="99"/>
    <w:semiHidden/>
    <w:unhideWhenUsed/>
    <w:rsid w:val="0045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safer-travel-guidance-for-passe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head</cp:lastModifiedBy>
  <cp:revision>2</cp:revision>
  <cp:lastPrinted>2020-05-26T11:17:00Z</cp:lastPrinted>
  <dcterms:created xsi:type="dcterms:W3CDTF">2020-06-08T06:47:00Z</dcterms:created>
  <dcterms:modified xsi:type="dcterms:W3CDTF">2020-06-08T06:47:00Z</dcterms:modified>
</cp:coreProperties>
</file>